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77745D22" w:rsidR="00A43A0B" w:rsidRPr="00A43A0B" w:rsidRDefault="00E062A5"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4C1B94" w:rsidRPr="00A43A0B">
        <w:rPr>
          <w:rFonts w:ascii="Arial" w:hAnsi="Arial" w:cs="Arial"/>
          <w:sz w:val="20"/>
          <w:szCs w:val="20"/>
        </w:rPr>
        <w:t>LITGRID AB m</w:t>
      </w:r>
      <w:r w:rsidRPr="00A43A0B">
        <w:rPr>
          <w:rFonts w:ascii="Arial" w:hAnsi="Arial" w:cs="Arial"/>
          <w:sz w:val="20"/>
          <w:szCs w:val="20"/>
        </w:rPr>
        <w:t xml:space="preserve">ažos vertės pirkimų tvarkos aprašas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77777777"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6C154A" w:rsidRPr="00A43A0B">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Kvazisubtiekėjas</w:t>
      </w:r>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761C88CD"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Perkantysis subjektas</w:t>
      </w:r>
      <w:r w:rsidRPr="00A43A0B">
        <w:rPr>
          <w:rFonts w:ascii="Arial" w:hAnsi="Arial" w:cs="Arial"/>
          <w:sz w:val="20"/>
          <w:szCs w:val="20"/>
        </w:rPr>
        <w:t xml:space="preserve"> – LITGRID AB, į. k. 302564383, pagal Lietuvos Respublikos įstatymus įsteigta ir veikianti akcinė bendrovė, kurios buveinė registruota adresu: </w:t>
      </w:r>
      <w:r w:rsidR="00BA2A0E" w:rsidRPr="00A43A0B">
        <w:rPr>
          <w:rFonts w:ascii="Arial" w:hAnsi="Arial" w:cs="Arial"/>
          <w:sz w:val="20"/>
          <w:szCs w:val="20"/>
        </w:rPr>
        <w:t>Karlo Gustavo Emilio Manerheimo g. 8, LT-05131 Vilnius</w:t>
      </w:r>
      <w:r w:rsidRPr="00A43A0B">
        <w:rPr>
          <w:rFonts w:ascii="Arial" w:hAnsi="Arial" w:cs="Arial"/>
          <w:sz w:val="20"/>
          <w:szCs w:val="20"/>
        </w:rPr>
        <w:t>, Lietuvos Respublika, tel. +370 707 02171.</w:t>
      </w:r>
    </w:p>
    <w:p w14:paraId="24C99F36" w14:textId="50B04FE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P</w:t>
      </w:r>
      <w:r w:rsidR="00520098" w:rsidRPr="00A43A0B">
        <w:rPr>
          <w:rFonts w:ascii="Arial" w:hAnsi="Arial" w:cs="Arial"/>
          <w:sz w:val="20"/>
          <w:szCs w:val="20"/>
        </w:rPr>
        <w:t>erkančiojo subjekto</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6D8BE940"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Pirkimas</w:t>
      </w:r>
      <w:r w:rsidRPr="00A43A0B">
        <w:rPr>
          <w:rFonts w:ascii="Arial" w:hAnsi="Arial" w:cs="Arial"/>
          <w:sz w:val="20"/>
          <w:szCs w:val="20"/>
        </w:rPr>
        <w:t xml:space="preserve"> –</w:t>
      </w:r>
      <w:r w:rsidR="00520098" w:rsidRPr="00A43A0B">
        <w:rPr>
          <w:rFonts w:ascii="Arial" w:hAnsi="Arial" w:cs="Arial"/>
          <w:sz w:val="20"/>
          <w:szCs w:val="20"/>
        </w:rPr>
        <w:t xml:space="preserve"> LITGRID AB </w:t>
      </w:r>
      <w:r w:rsidRPr="00A43A0B">
        <w:rPr>
          <w:rFonts w:ascii="Arial" w:hAnsi="Arial" w:cs="Arial"/>
          <w:sz w:val="20"/>
          <w:szCs w:val="20"/>
        </w:rPr>
        <w:t>atliekamas</w:t>
      </w:r>
      <w:r w:rsidR="001A00B0" w:rsidRPr="00A43A0B">
        <w:rPr>
          <w:rFonts w:ascii="Arial" w:hAnsi="Arial" w:cs="Arial"/>
          <w:sz w:val="20"/>
          <w:szCs w:val="20"/>
        </w:rPr>
        <w:t xml:space="preserve"> </w:t>
      </w:r>
      <w:r w:rsidR="001A00B0" w:rsidRPr="00A43A0B">
        <w:rPr>
          <w:rFonts w:ascii="Arial" w:hAnsi="Arial" w:cs="Arial"/>
          <w:color w:val="000000"/>
          <w:sz w:val="20"/>
          <w:szCs w:val="20"/>
        </w:rPr>
        <w:t xml:space="preserve">prekių, paslaugų ar darbų įsigijimas su pasirinktu (pasirinktais) Tiekėju (Tiekėjais) sudarant </w:t>
      </w:r>
      <w:r w:rsidR="00B555E3" w:rsidRPr="00A43A0B">
        <w:rPr>
          <w:rFonts w:ascii="Arial" w:hAnsi="Arial" w:cs="Arial"/>
          <w:color w:val="000000"/>
          <w:sz w:val="20"/>
          <w:szCs w:val="20"/>
        </w:rPr>
        <w:t>S</w:t>
      </w:r>
      <w:r w:rsidR="001A00B0" w:rsidRPr="00A43A0B">
        <w:rPr>
          <w:rFonts w:ascii="Arial" w:hAnsi="Arial" w:cs="Arial"/>
          <w:color w:val="000000"/>
          <w:sz w:val="20"/>
          <w:szCs w:val="20"/>
        </w:rPr>
        <w:t>utartį (</w:t>
      </w:r>
      <w:r w:rsidR="00DF6368" w:rsidRPr="00A43A0B">
        <w:rPr>
          <w:rFonts w:ascii="Arial" w:hAnsi="Arial" w:cs="Arial"/>
          <w:color w:val="000000"/>
          <w:sz w:val="20"/>
          <w:szCs w:val="20"/>
        </w:rPr>
        <w:t>S</w:t>
      </w:r>
      <w:r w:rsidR="001A00B0" w:rsidRPr="00A43A0B">
        <w:rPr>
          <w:rFonts w:ascii="Arial" w:hAnsi="Arial" w:cs="Arial"/>
          <w:color w:val="000000"/>
          <w:sz w:val="20"/>
          <w:szCs w:val="20"/>
        </w:rPr>
        <w:t xml:space="preserve">utartis), kai šios prekės, paslaugos ar darbai yra skirti </w:t>
      </w:r>
      <w:r w:rsidR="001A00B0" w:rsidRPr="00A43A0B">
        <w:rPr>
          <w:rStyle w:val="margin-left-101"/>
          <w:rFonts w:ascii="Arial" w:hAnsi="Arial" w:cs="Arial"/>
          <w:color w:val="000000"/>
          <w:sz w:val="20"/>
          <w:szCs w:val="20"/>
        </w:rPr>
        <w:t>PĮ</w:t>
      </w:r>
      <w:r w:rsidR="001A00B0" w:rsidRPr="00A43A0B">
        <w:rPr>
          <w:rFonts w:ascii="Arial" w:hAnsi="Arial" w:cs="Arial"/>
          <w:color w:val="000000"/>
          <w:sz w:val="20"/>
          <w:szCs w:val="20"/>
        </w:rPr>
        <w:t xml:space="preserve"> nurodytai veiklai vykdyti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lastRenderedPageBreak/>
        <w:t>Pirkimas atliekamas laikantis lygiateisiškumo, nediskriminavimo, skaidrumo, abipusio pripažinimo, proporcingumo principų ir konfidencialumo bei nešališkumo reikalavimų.</w:t>
      </w:r>
    </w:p>
    <w:p w14:paraId="7326F988" w14:textId="5766A75A" w:rsidR="00520098"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lastRenderedPageBreak/>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ir Kvazisubtiekėjus</w:t>
      </w:r>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Kvazisubtiekėjų,</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Kvazisubtiekėjas</w:t>
      </w:r>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mutatis mutandis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ir/ar Kvazisubtiekėjai</w:t>
      </w:r>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Kvazisubtiekėjas</w:t>
      </w:r>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ir/ar Kvazisubtiekėjo</w:t>
      </w:r>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Kvazisubtiekėjo)</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Ūkio subjektai, kurių pajėgumais remiamasi, Kvazisubtiekėjai</w:t>
      </w:r>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Kvazisubtiekėjų</w:t>
      </w:r>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Ūkio subjekto, kurio pajėgumais remiamasi, Kvazisubtiekėjo</w:t>
      </w:r>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Ūkio subjektas, kurio pajėgumais remiamasi, Kvazisubtiekėjas</w:t>
      </w:r>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Ūkio subjekto, kurio pajėgumais remiamasi, Kvazisubtiekėjo</w:t>
      </w:r>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lastRenderedPageBreak/>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lastRenderedPageBreak/>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 xml:space="preserve">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(-us)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lastRenderedPageBreak/>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5EDA64E" w14:textId="6CD5AAC0"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lastRenderedPageBreak/>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110A515A" w14:textId="0770E772" w:rsidR="00C957EB" w:rsidRPr="0043543E" w:rsidRDefault="00C957EB" w:rsidP="0043543E">
      <w:pPr>
        <w:pStyle w:val="ListParagraph"/>
        <w:numPr>
          <w:ilvl w:val="2"/>
          <w:numId w:val="6"/>
        </w:numPr>
        <w:tabs>
          <w:tab w:val="left" w:pos="851"/>
          <w:tab w:val="left" w:pos="1701"/>
        </w:tabs>
        <w:ind w:left="0" w:firstLine="0"/>
        <w:jc w:val="both"/>
        <w:rPr>
          <w:rFonts w:ascii="Arial" w:hAnsi="Arial" w:cs="Arial"/>
          <w:iCs/>
          <w:sz w:val="20"/>
          <w:szCs w:val="20"/>
        </w:rPr>
      </w:pPr>
      <w:r w:rsidRPr="00C957EB">
        <w:rPr>
          <w:rFonts w:ascii="Arial" w:hAnsi="Arial" w:cs="Arial"/>
          <w:iCs/>
          <w:sz w:val="20"/>
          <w:szCs w:val="20"/>
        </w:rPr>
        <w:t xml:space="preserve">Ekonomiškai naudingiausią pasiūlymą pateikęs Tiekėjas/Tiekėjų grupės nariai </w:t>
      </w:r>
      <w:r w:rsidR="008676CA">
        <w:rPr>
          <w:rFonts w:ascii="Arial" w:hAnsi="Arial" w:cs="Arial"/>
          <w:iCs/>
          <w:sz w:val="20"/>
          <w:szCs w:val="20"/>
        </w:rPr>
        <w:t xml:space="preserve">per </w:t>
      </w:r>
      <w:r w:rsidRPr="00C957EB">
        <w:rPr>
          <w:rFonts w:ascii="Arial" w:hAnsi="Arial" w:cs="Arial"/>
          <w:iCs/>
          <w:sz w:val="20"/>
          <w:szCs w:val="20"/>
        </w:rPr>
        <w:t>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w:t>
      </w:r>
      <w:r w:rsidR="00737424" w:rsidRPr="00737424">
        <w:rPr>
          <w:rFonts w:ascii="Arial" w:hAnsi="Arial" w:cs="Arial"/>
          <w:iCs/>
          <w:sz w:val="20"/>
          <w:szCs w:val="20"/>
        </w:rPr>
        <w:lastRenderedPageBreak/>
        <w:t xml:space="preserve">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7768F2B"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1C9E137C"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 xml:space="preserve">gali taisyti kainos ar sąnaudų sudedamąsias dalis, tačiau neturi teisės atsisakyti kainos ar sąnaudų sudedamųjų dalių arba </w:t>
      </w:r>
      <w:r w:rsidR="002A6F00" w:rsidRPr="00A81C7E">
        <w:rPr>
          <w:rFonts w:ascii="Arial" w:hAnsi="Arial" w:cs="Arial"/>
          <w:color w:val="000000"/>
          <w:sz w:val="20"/>
          <w:szCs w:val="20"/>
          <w:shd w:val="clear" w:color="auto" w:fill="FFFFFF"/>
        </w:rPr>
        <w:lastRenderedPageBreak/>
        <w:t>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090100A3" w:rsidR="00193CB9"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42440C">
        <w:rPr>
          <w:rFonts w:ascii="Arial" w:hAnsi="Arial" w:cs="Arial"/>
          <w:sz w:val="20"/>
          <w:szCs w:val="20"/>
        </w:rPr>
        <w:t>5</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w:t>
      </w:r>
      <w:r w:rsidRPr="00A43A0B">
        <w:rPr>
          <w:rFonts w:ascii="Arial" w:hAnsi="Arial" w:cs="Arial"/>
          <w:sz w:val="20"/>
          <w:szCs w:val="20"/>
        </w:rPr>
        <w:lastRenderedPageBreak/>
        <w:t>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erkančiojo 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 xml:space="preserve">raštu atsisako ją sudaryti arba nepateikia Pirkimo dokumentuose nustatyto Sutarties įvykdymo užtikrinimą patvirtinančio dokumento (jei taikoma), arba iki </w:t>
      </w:r>
      <w:r w:rsidRPr="00D02E52">
        <w:rPr>
          <w:rFonts w:ascii="Arial" w:hAnsi="Arial" w:cs="Arial"/>
          <w:sz w:val="20"/>
          <w:szCs w:val="20"/>
        </w:rPr>
        <w:lastRenderedPageBreak/>
        <w:t>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r w:rsidR="003955DF" w:rsidRPr="00A43A0B">
        <w:rPr>
          <w:rFonts w:ascii="Arial" w:hAnsi="Arial" w:cs="Arial"/>
          <w:sz w:val="20"/>
          <w:szCs w:val="20"/>
        </w:rPr>
        <w:t xml:space="preserve">Kvazisubtiekėjų,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A6A86" w14:textId="77777777" w:rsidR="00BB79FD" w:rsidRDefault="00BB79FD" w:rsidP="0043350F">
      <w:r>
        <w:separator/>
      </w:r>
    </w:p>
  </w:endnote>
  <w:endnote w:type="continuationSeparator" w:id="0">
    <w:p w14:paraId="7E689F94" w14:textId="77777777" w:rsidR="00BB79FD" w:rsidRDefault="00BB79FD" w:rsidP="0043350F">
      <w:r>
        <w:continuationSeparator/>
      </w:r>
    </w:p>
  </w:endnote>
  <w:endnote w:type="continuationNotice" w:id="1">
    <w:p w14:paraId="4B6C0BA8" w14:textId="77777777" w:rsidR="00BB79FD" w:rsidRDefault="00BB79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856E9" w14:textId="77777777" w:rsidR="00B92389" w:rsidRDefault="00B9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12</w:t>
        </w:r>
        <w:r w:rsidRPr="00B92389">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27B08" w14:textId="77777777" w:rsidR="00B92389" w:rsidRDefault="00B9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3BE12" w14:textId="77777777" w:rsidR="00BB79FD" w:rsidRDefault="00BB79FD" w:rsidP="0043350F">
      <w:r>
        <w:separator/>
      </w:r>
    </w:p>
  </w:footnote>
  <w:footnote w:type="continuationSeparator" w:id="0">
    <w:p w14:paraId="4D7566DE" w14:textId="77777777" w:rsidR="00BB79FD" w:rsidRDefault="00BB79FD" w:rsidP="0043350F">
      <w:r>
        <w:continuationSeparator/>
      </w:r>
    </w:p>
  </w:footnote>
  <w:footnote w:type="continuationNotice" w:id="1">
    <w:p w14:paraId="69821815" w14:textId="77777777" w:rsidR="00BB79FD" w:rsidRDefault="00BB79FD"/>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r w:rsidRPr="003F433F">
        <w:rPr>
          <w:rFonts w:ascii="Arial" w:hAnsi="Arial" w:cs="Arial"/>
          <w:sz w:val="16"/>
          <w:szCs w:val="16"/>
        </w:rPr>
        <w:t>eCertis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B204" w14:textId="77777777" w:rsidR="00B92389" w:rsidRDefault="00B923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8CBB5" w14:textId="77777777" w:rsidR="00B92389" w:rsidRDefault="00B9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2E708438" w:rsidR="00BF25AC" w:rsidRDefault="00BF25AC" w:rsidP="00B101AF">
          <w:pPr>
            <w:pStyle w:val="Header"/>
            <w:tabs>
              <w:tab w:val="clear" w:pos="8306"/>
              <w:tab w:val="right" w:pos="8539"/>
            </w:tabs>
            <w:jc w:val="center"/>
          </w:pPr>
          <w:r w:rsidRPr="00EC7310">
            <w:rPr>
              <w:noProof/>
            </w:rPr>
            <w:drawing>
              <wp:inline distT="0" distB="0" distL="0" distR="0" wp14:anchorId="2D8D35A2" wp14:editId="1D4F40CD">
                <wp:extent cx="612250" cy="91123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563"/>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15C"/>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0C"/>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D3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6CA"/>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1AC"/>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AF7"/>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9FD"/>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D7"/>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57EB"/>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A83"/>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8C1"/>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1C3"/>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48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36C"/>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08D5F-66AE-4DBD-B7F3-32A38F1DB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5.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TotalTime>
  <Pages>15</Pages>
  <Words>44180</Words>
  <Characters>25183</Characters>
  <Application>Microsoft Office Word</Application>
  <DocSecurity>0</DocSecurity>
  <Lines>209</Lines>
  <Paragraphs>138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Kazakevičienė</cp:lastModifiedBy>
  <cp:revision>15</cp:revision>
  <cp:lastPrinted>2019-01-09T10:06:00Z</cp:lastPrinted>
  <dcterms:created xsi:type="dcterms:W3CDTF">2025-01-29T14:56:00Z</dcterms:created>
  <dcterms:modified xsi:type="dcterms:W3CDTF">2026-05-26T12:21:00Z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